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FCF20" w14:textId="77777777" w:rsidR="00130958" w:rsidRDefault="00130958" w:rsidP="001309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958">
        <w:rPr>
          <w:rFonts w:ascii="Times New Roman" w:hAnsi="Times New Roman" w:cs="Times New Roman"/>
          <w:b/>
          <w:bCs/>
          <w:sz w:val="28"/>
          <w:szCs w:val="28"/>
        </w:rPr>
        <w:t>Одинец В.Ю.</w:t>
      </w:r>
      <w:r w:rsidR="0076644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766448">
        <w:rPr>
          <w:rFonts w:ascii="Times New Roman" w:hAnsi="Times New Roman" w:cs="Times New Roman"/>
          <w:b/>
          <w:bCs/>
          <w:sz w:val="28"/>
          <w:szCs w:val="28"/>
        </w:rPr>
        <w:t>Абракова</w:t>
      </w:r>
      <w:proofErr w:type="spellEnd"/>
      <w:r w:rsidR="00766448">
        <w:rPr>
          <w:rFonts w:ascii="Times New Roman" w:hAnsi="Times New Roman" w:cs="Times New Roman"/>
          <w:b/>
          <w:bCs/>
          <w:sz w:val="28"/>
          <w:szCs w:val="28"/>
        </w:rPr>
        <w:t xml:space="preserve"> Т.А. </w:t>
      </w:r>
    </w:p>
    <w:p w14:paraId="52B9DF3F" w14:textId="77777777" w:rsidR="00130958" w:rsidRDefault="00C1066C" w:rsidP="001309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</w:t>
      </w:r>
      <w:r w:rsidR="00C440BE">
        <w:rPr>
          <w:rFonts w:ascii="Times New Roman" w:hAnsi="Times New Roman" w:cs="Times New Roman"/>
          <w:sz w:val="28"/>
          <w:szCs w:val="28"/>
        </w:rPr>
        <w:t xml:space="preserve"> </w:t>
      </w:r>
      <w:r w:rsidR="00130958">
        <w:rPr>
          <w:rFonts w:ascii="Times New Roman" w:hAnsi="Times New Roman" w:cs="Times New Roman"/>
          <w:sz w:val="28"/>
          <w:szCs w:val="28"/>
        </w:rPr>
        <w:t xml:space="preserve">«Нижегородский государственный </w:t>
      </w:r>
      <w:r w:rsidR="00130958">
        <w:rPr>
          <w:rFonts w:ascii="Times New Roman" w:hAnsi="Times New Roman" w:cs="Times New Roman"/>
          <w:sz w:val="28"/>
          <w:szCs w:val="28"/>
        </w:rPr>
        <w:br/>
        <w:t>архитектурно-строительный университет», г. Нижний Новгород</w:t>
      </w:r>
    </w:p>
    <w:p w14:paraId="3FB64329" w14:textId="77777777" w:rsidR="00C440BE" w:rsidRDefault="00130958" w:rsidP="001309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440BE">
        <w:rPr>
          <w:rFonts w:ascii="Times New Roman" w:hAnsi="Times New Roman" w:cs="Times New Roman"/>
          <w:b/>
          <w:bCs/>
          <w:sz w:val="28"/>
          <w:szCs w:val="28"/>
        </w:rPr>
        <w:t>ХОЛОКОСТ КАК ПРЕСТУПЛЕНИЕ ПРОТИВ ЧЕЛОВЕЧЕСТВА</w:t>
      </w:r>
    </w:p>
    <w:p w14:paraId="4E3B5C7A" w14:textId="77777777" w:rsidR="00C440BE" w:rsidRPr="00130958" w:rsidRDefault="00C440BE" w:rsidP="001309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579354" w14:textId="77777777" w:rsidR="000B4FC7" w:rsidRDefault="00DC3765" w:rsidP="00C44A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памяти жертв Холокоста, который ежегодно отмечается 27 января,</w:t>
      </w:r>
      <w:r w:rsidR="00BF7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 международным. В ХХ веке, когда нацизм, казалос</w:t>
      </w:r>
      <w:r w:rsidR="00F552CD">
        <w:rPr>
          <w:rFonts w:ascii="Times New Roman" w:hAnsi="Times New Roman" w:cs="Times New Roman"/>
          <w:sz w:val="28"/>
          <w:szCs w:val="28"/>
        </w:rPr>
        <w:t>ь,</w:t>
      </w:r>
      <w:r>
        <w:rPr>
          <w:rFonts w:ascii="Times New Roman" w:hAnsi="Times New Roman" w:cs="Times New Roman"/>
          <w:sz w:val="28"/>
          <w:szCs w:val="28"/>
        </w:rPr>
        <w:t xml:space="preserve"> был полностью истреблен, никто и подумать не мог о том, что он вернется спустя десятки лет, обретя новые формы. Это</w:t>
      </w:r>
      <w:r w:rsidR="00F55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связано с тем, что формиру</w:t>
      </w:r>
      <w:r w:rsidR="00F552C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нов</w:t>
      </w:r>
      <w:r w:rsidR="00F552C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поколени</w:t>
      </w:r>
      <w:r w:rsidR="00F552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F552C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не</w:t>
      </w:r>
      <w:r w:rsidR="00F552CD">
        <w:rPr>
          <w:rFonts w:ascii="Times New Roman" w:hAnsi="Times New Roman" w:cs="Times New Roman"/>
          <w:sz w:val="28"/>
          <w:szCs w:val="28"/>
        </w:rPr>
        <w:t xml:space="preserve"> име</w:t>
      </w:r>
      <w:r w:rsidR="00C1066C">
        <w:rPr>
          <w:rFonts w:ascii="Times New Roman" w:hAnsi="Times New Roman" w:cs="Times New Roman"/>
          <w:sz w:val="28"/>
          <w:szCs w:val="28"/>
        </w:rPr>
        <w:t>ют</w:t>
      </w:r>
      <w:r w:rsidR="00F552CD">
        <w:rPr>
          <w:rFonts w:ascii="Times New Roman" w:hAnsi="Times New Roman" w:cs="Times New Roman"/>
          <w:sz w:val="28"/>
          <w:szCs w:val="28"/>
        </w:rPr>
        <w:t xml:space="preserve"> возможности общаться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FC7">
        <w:rPr>
          <w:rFonts w:ascii="Times New Roman" w:hAnsi="Times New Roman" w:cs="Times New Roman"/>
          <w:sz w:val="28"/>
          <w:szCs w:val="28"/>
        </w:rPr>
        <w:t xml:space="preserve">с людьми, которые стали очевидцами </w:t>
      </w:r>
      <w:r w:rsidR="00C440BE">
        <w:rPr>
          <w:rFonts w:ascii="Times New Roman" w:hAnsi="Times New Roman" w:cs="Times New Roman"/>
          <w:sz w:val="28"/>
          <w:szCs w:val="28"/>
        </w:rPr>
        <w:t xml:space="preserve">тех </w:t>
      </w:r>
      <w:r w:rsidR="000B4FC7">
        <w:rPr>
          <w:rFonts w:ascii="Times New Roman" w:hAnsi="Times New Roman" w:cs="Times New Roman"/>
          <w:sz w:val="28"/>
          <w:szCs w:val="28"/>
        </w:rPr>
        <w:t xml:space="preserve">страшных событий. Именно поэтому о Еврейском вопросе в нацистской Германии, о Холокосте и его отрицании в современном мире необходимо помнить и говорить как о роковой ошибке прошлого. </w:t>
      </w:r>
    </w:p>
    <w:p w14:paraId="78BBE3A4" w14:textId="77777777" w:rsidR="00B86BA0" w:rsidRPr="00B86BA0" w:rsidRDefault="00B86BA0" w:rsidP="00C44A9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BA0">
        <w:rPr>
          <w:rFonts w:ascii="Times New Roman" w:hAnsi="Times New Roman" w:cs="Times New Roman"/>
          <w:b/>
          <w:bCs/>
          <w:sz w:val="28"/>
          <w:szCs w:val="28"/>
        </w:rPr>
        <w:t>Жизнь и смерть в концентрационных лагерях.</w:t>
      </w:r>
    </w:p>
    <w:p w14:paraId="5B18FA85" w14:textId="77777777" w:rsidR="00C44A9D" w:rsidRDefault="00BF7B3D" w:rsidP="00C44A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 Холокоста – создание и деятельность в Европе концентрационных лагерей, </w:t>
      </w:r>
      <w:r w:rsidR="00C44A9D">
        <w:rPr>
          <w:rFonts w:ascii="Times New Roman" w:hAnsi="Times New Roman" w:cs="Times New Roman"/>
          <w:sz w:val="28"/>
          <w:szCs w:val="28"/>
        </w:rPr>
        <w:t xml:space="preserve">узниками и жертвами которых стали тысячи невинных жизней. Ад для тех, кто был обречен на выживание в таких местах, начинался еще с момента отправления в лагерь: чаще всего толпы людей загоняли в вагоны торговых поездов, где не было ни еды, ни </w:t>
      </w:r>
      <w:r w:rsidR="00B86BA0">
        <w:rPr>
          <w:rFonts w:ascii="Times New Roman" w:hAnsi="Times New Roman" w:cs="Times New Roman"/>
          <w:sz w:val="28"/>
          <w:szCs w:val="28"/>
        </w:rPr>
        <w:t xml:space="preserve">проточной </w:t>
      </w:r>
      <w:r w:rsidR="00C44A9D">
        <w:rPr>
          <w:rFonts w:ascii="Times New Roman" w:hAnsi="Times New Roman" w:cs="Times New Roman"/>
          <w:sz w:val="28"/>
          <w:szCs w:val="28"/>
        </w:rPr>
        <w:t xml:space="preserve">воды, ни свободного пространства. По прибытии на место огромное количество людей, которые, по мнению надзирателей, не были способны работать (чаще всего таковыми оказывались дети, </w:t>
      </w:r>
      <w:r w:rsidR="00D30F12">
        <w:rPr>
          <w:rFonts w:ascii="Times New Roman" w:hAnsi="Times New Roman" w:cs="Times New Roman"/>
          <w:sz w:val="28"/>
          <w:szCs w:val="28"/>
        </w:rPr>
        <w:t>беременные женщины, инвалиды и пожилые)</w:t>
      </w:r>
      <w:r w:rsidR="00C44A9D">
        <w:rPr>
          <w:rFonts w:ascii="Times New Roman" w:hAnsi="Times New Roman" w:cs="Times New Roman"/>
          <w:sz w:val="28"/>
          <w:szCs w:val="28"/>
        </w:rPr>
        <w:t xml:space="preserve">, сразу же отправлялось в газовую камеру, где за несколько минут </w:t>
      </w:r>
      <w:r w:rsidR="00D30F12">
        <w:rPr>
          <w:rFonts w:ascii="Times New Roman" w:hAnsi="Times New Roman" w:cs="Times New Roman"/>
          <w:sz w:val="28"/>
          <w:szCs w:val="28"/>
        </w:rPr>
        <w:t xml:space="preserve">под пристальным вниманием работников лагеря </w:t>
      </w:r>
      <w:r w:rsidR="00C44A9D">
        <w:rPr>
          <w:rFonts w:ascii="Times New Roman" w:hAnsi="Times New Roman" w:cs="Times New Roman"/>
          <w:sz w:val="28"/>
          <w:szCs w:val="28"/>
        </w:rPr>
        <w:t xml:space="preserve">обрывались десятки жизней. Остальным же предстояло </w:t>
      </w:r>
      <w:r w:rsidR="00D30F12">
        <w:rPr>
          <w:rFonts w:ascii="Times New Roman" w:hAnsi="Times New Roman" w:cs="Times New Roman"/>
          <w:sz w:val="28"/>
          <w:szCs w:val="28"/>
        </w:rPr>
        <w:t xml:space="preserve">ежедневно бороться за право остаться в живых, подчиняясь прихотям строгих надзирателей и выполняя зачастую абсолютно бесполезную работу. </w:t>
      </w:r>
    </w:p>
    <w:p w14:paraId="684FA88A" w14:textId="77777777" w:rsidR="006A69B5" w:rsidRDefault="00B86BA0" w:rsidP="00C44A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писем заключенных:</w:t>
      </w:r>
    </w:p>
    <w:p w14:paraId="5301A95F" w14:textId="77777777" w:rsidR="00BF7B3D" w:rsidRDefault="00B86BA0" w:rsidP="00C44A9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«Расстреливали, секли, травили собаками, топили в воде, забивали палками, морили голодом. Заражали туберкулезом…</w:t>
      </w:r>
      <w:r w:rsidR="00C4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душили циклоном. Отравляли хлором. Жгли…»</w:t>
      </w:r>
      <w:r w:rsidR="00BF7B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CB894B" w14:textId="77777777" w:rsidR="00BF7B3D" w:rsidRPr="00BF7B3D" w:rsidRDefault="00BF7B3D" w:rsidP="00C44A9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2FBB1" wp14:editId="028E8D0C">
                <wp:simplePos x="0" y="0"/>
                <wp:positionH relativeFrom="column">
                  <wp:posOffset>13970</wp:posOffset>
                </wp:positionH>
                <wp:positionV relativeFrom="paragraph">
                  <wp:posOffset>679450</wp:posOffset>
                </wp:positionV>
                <wp:extent cx="57531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10ADA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53.5pt" to="454.1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B86BA0">
        <w:rPr>
          <w:rFonts w:ascii="Times New Roman" w:hAnsi="Times New Roman" w:cs="Times New Roman"/>
          <w:color w:val="000000" w:themeColor="text1"/>
          <w:sz w:val="28"/>
          <w:szCs w:val="28"/>
        </w:rPr>
        <w:t>«…жили в адских условиях, оборванные, разутые, голодные… меня постоянно и жестоко избивали, лишали питания и воды, подвергали пыткам…»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</w:p>
    <w:p w14:paraId="785EA54F" w14:textId="77777777" w:rsidR="00BF7B3D" w:rsidRPr="008E5FB9" w:rsidRDefault="00BF7B3D" w:rsidP="00C44A9D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 </w:t>
      </w:r>
      <w:r w:rsidR="008E5FB9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E5FB9">
        <w:rPr>
          <w:rFonts w:ascii="Times New Roman" w:hAnsi="Times New Roman" w:cs="Times New Roman"/>
          <w:color w:val="000000" w:themeColor="text1"/>
        </w:rPr>
        <w:t xml:space="preserve">Концлагеря фашистов, </w:t>
      </w:r>
      <w:r w:rsidR="008E5FB9">
        <w:rPr>
          <w:rFonts w:ascii="Times New Roman" w:hAnsi="Times New Roman" w:cs="Times New Roman"/>
          <w:color w:val="000000" w:themeColor="text1"/>
          <w:lang w:val="en-US"/>
        </w:rPr>
        <w:t>URL</w:t>
      </w:r>
      <w:r w:rsidR="008E5FB9">
        <w:rPr>
          <w:rFonts w:ascii="Times New Roman" w:hAnsi="Times New Roman" w:cs="Times New Roman"/>
          <w:color w:val="000000" w:themeColor="text1"/>
        </w:rPr>
        <w:t xml:space="preserve">: </w:t>
      </w:r>
      <w:hyperlink r:id="rId7" w:history="1">
        <w:r w:rsidR="008E5FB9" w:rsidRPr="004859CE">
          <w:rPr>
            <w:rStyle w:val="a7"/>
            <w:rFonts w:ascii="Times New Roman" w:hAnsi="Times New Roman" w:cs="Times New Roman"/>
          </w:rPr>
          <w:t>https://www.syl.ru/article/189400/new_kontslagerya-fashistov-pyitki-samyiy-strashnyiy-kontslager-fashistov</w:t>
        </w:r>
      </w:hyperlink>
      <w:r w:rsidR="008E5FB9">
        <w:rPr>
          <w:rFonts w:ascii="Times New Roman" w:hAnsi="Times New Roman" w:cs="Times New Roman"/>
          <w:color w:val="000000" w:themeColor="text1"/>
        </w:rPr>
        <w:t xml:space="preserve"> </w:t>
      </w:r>
    </w:p>
    <w:p w14:paraId="61F8C834" w14:textId="77777777" w:rsidR="00D30F12" w:rsidRDefault="00D30F12" w:rsidP="00C44A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Помимо скудной еды, обитания в грязных и тесных бараках и тяжелого труда, которому подвергались узники, многие заключенные были обречены на испытания медицинских изобретений нацистов.</w:t>
      </w:r>
      <w:r w:rsidR="00B86BA0" w:rsidRPr="00B8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BA0">
        <w:rPr>
          <w:rFonts w:ascii="Times New Roman" w:hAnsi="Times New Roman" w:cs="Times New Roman"/>
          <w:color w:val="000000" w:themeColor="text1"/>
          <w:sz w:val="28"/>
          <w:szCs w:val="28"/>
        </w:rPr>
        <w:t>В специальных бараках, называвши</w:t>
      </w:r>
      <w:r w:rsidR="00C440BE">
        <w:rPr>
          <w:rFonts w:ascii="Times New Roman" w:hAnsi="Times New Roman" w:cs="Times New Roman"/>
          <w:color w:val="000000" w:themeColor="text1"/>
          <w:sz w:val="28"/>
          <w:szCs w:val="28"/>
        </w:rPr>
        <w:t>хся</w:t>
      </w:r>
      <w:r w:rsidR="00B8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«лазаретами», немецкие ученые испытывали новые лекарственные препараты, предварительно заражая или калеча подопытных.</w:t>
      </w:r>
      <w:r>
        <w:rPr>
          <w:rFonts w:ascii="Times New Roman" w:hAnsi="Times New Roman" w:cs="Times New Roman"/>
          <w:sz w:val="28"/>
          <w:szCs w:val="28"/>
        </w:rPr>
        <w:t xml:space="preserve"> Так, в Аушвице, в одном из крупнейших концлагерей, расположившемся в Польше, </w:t>
      </w:r>
      <w:r w:rsidR="00B86BA0">
        <w:rPr>
          <w:rFonts w:ascii="Times New Roman" w:hAnsi="Times New Roman" w:cs="Times New Roman"/>
          <w:sz w:val="28"/>
          <w:szCs w:val="28"/>
        </w:rPr>
        <w:t xml:space="preserve">врача-садиста Йозефа Менгеле узники прозвали «Ангелом Смерти» за его непомерную жестокость и отсутствие всяческих моральных принципов. Выживших после его экспериментов осталось немного, но </w:t>
      </w:r>
      <w:r w:rsidR="00C440BE">
        <w:rPr>
          <w:rFonts w:ascii="Times New Roman" w:hAnsi="Times New Roman" w:cs="Times New Roman"/>
          <w:sz w:val="28"/>
          <w:szCs w:val="28"/>
        </w:rPr>
        <w:t xml:space="preserve">и </w:t>
      </w:r>
      <w:r w:rsidR="00F552CD">
        <w:rPr>
          <w:rFonts w:ascii="Times New Roman" w:hAnsi="Times New Roman" w:cs="Times New Roman"/>
          <w:sz w:val="28"/>
          <w:szCs w:val="28"/>
        </w:rPr>
        <w:t xml:space="preserve">они </w:t>
      </w:r>
      <w:r w:rsidR="00B86BA0">
        <w:rPr>
          <w:rFonts w:ascii="Times New Roman" w:hAnsi="Times New Roman" w:cs="Times New Roman"/>
          <w:sz w:val="28"/>
          <w:szCs w:val="28"/>
        </w:rPr>
        <w:t xml:space="preserve">до конца дней страдали от </w:t>
      </w:r>
      <w:r w:rsidR="00F552CD">
        <w:rPr>
          <w:rFonts w:ascii="Times New Roman" w:hAnsi="Times New Roman" w:cs="Times New Roman"/>
          <w:sz w:val="28"/>
          <w:szCs w:val="28"/>
        </w:rPr>
        <w:t>последствий перенесенных мучений.</w:t>
      </w:r>
    </w:p>
    <w:p w14:paraId="20255114" w14:textId="77777777" w:rsidR="00B86BA0" w:rsidRDefault="008674C5" w:rsidP="00C44A9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4C5">
        <w:rPr>
          <w:rFonts w:ascii="Times New Roman" w:hAnsi="Times New Roman" w:cs="Times New Roman"/>
          <w:b/>
          <w:bCs/>
          <w:sz w:val="28"/>
          <w:szCs w:val="28"/>
        </w:rPr>
        <w:t>Проявления фашизма в современном мире.</w:t>
      </w:r>
    </w:p>
    <w:p w14:paraId="52A42C1B" w14:textId="77777777" w:rsidR="008674C5" w:rsidRDefault="008674C5" w:rsidP="00C44A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</w:t>
      </w:r>
      <w:r w:rsidR="00F552C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не мо</w:t>
      </w:r>
      <w:r w:rsidR="00F552CD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 xml:space="preserve">т жить, не помня своей истории. Только на основе опыта предшествующих поколений </w:t>
      </w:r>
      <w:r w:rsidR="00F552CD">
        <w:rPr>
          <w:rFonts w:ascii="Times New Roman" w:hAnsi="Times New Roman" w:cs="Times New Roman"/>
          <w:sz w:val="28"/>
          <w:szCs w:val="28"/>
        </w:rPr>
        <w:t xml:space="preserve">можно сделать </w:t>
      </w:r>
      <w:r>
        <w:rPr>
          <w:rFonts w:ascii="Times New Roman" w:hAnsi="Times New Roman" w:cs="Times New Roman"/>
          <w:sz w:val="28"/>
          <w:szCs w:val="28"/>
        </w:rPr>
        <w:t>определенные выводы и, опираясь на изучение событий прошедших времен, избе</w:t>
      </w:r>
      <w:r w:rsidR="00F552C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ать повторения негативных сценариев. </w:t>
      </w:r>
      <w:r w:rsidR="00F552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очему сейчас в странах, победивших нацизм в двадцатом веке, он вновь дает о себе знать? Возвращаются фашистск</w:t>
      </w:r>
      <w:r w:rsidR="00F552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символика и атрибутика, в умах людей формируются соответствующие идеи, в обществе растет напряжение… Все чаще на улицах встр</w:t>
      </w:r>
      <w:r w:rsidR="00F552CD">
        <w:rPr>
          <w:rFonts w:ascii="Times New Roman" w:hAnsi="Times New Roman" w:cs="Times New Roman"/>
          <w:sz w:val="28"/>
          <w:szCs w:val="28"/>
        </w:rPr>
        <w:t>ечаются</w:t>
      </w:r>
      <w:r>
        <w:rPr>
          <w:rFonts w:ascii="Times New Roman" w:hAnsi="Times New Roman" w:cs="Times New Roman"/>
          <w:sz w:val="28"/>
          <w:szCs w:val="28"/>
        </w:rPr>
        <w:t xml:space="preserve"> изуродованные свастиками стены</w:t>
      </w:r>
      <w:r w:rsidR="00F552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2CD">
        <w:rPr>
          <w:rFonts w:ascii="Times New Roman" w:hAnsi="Times New Roman" w:cs="Times New Roman"/>
          <w:sz w:val="28"/>
          <w:szCs w:val="28"/>
        </w:rPr>
        <w:t xml:space="preserve">возникают </w:t>
      </w:r>
      <w:r>
        <w:rPr>
          <w:rFonts w:ascii="Times New Roman" w:hAnsi="Times New Roman" w:cs="Times New Roman"/>
          <w:sz w:val="28"/>
          <w:szCs w:val="28"/>
        </w:rPr>
        <w:t>драки между представителями раз</w:t>
      </w:r>
      <w:r w:rsidR="00F552CD"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z w:val="28"/>
          <w:szCs w:val="28"/>
        </w:rPr>
        <w:t xml:space="preserve"> национальностей. </w:t>
      </w:r>
      <w:r w:rsidR="008E5FB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552CD">
        <w:rPr>
          <w:rFonts w:ascii="Times New Roman" w:hAnsi="Times New Roman" w:cs="Times New Roman"/>
          <w:sz w:val="28"/>
          <w:szCs w:val="28"/>
        </w:rPr>
        <w:t xml:space="preserve">шанс </w:t>
      </w:r>
      <w:r>
        <w:rPr>
          <w:rFonts w:ascii="Times New Roman" w:hAnsi="Times New Roman" w:cs="Times New Roman"/>
          <w:sz w:val="28"/>
          <w:szCs w:val="28"/>
        </w:rPr>
        <w:t>ли это</w:t>
      </w:r>
      <w:r w:rsidR="00F552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данный нацизму современными людьми? </w:t>
      </w:r>
    </w:p>
    <w:p w14:paraId="7F3CD85A" w14:textId="77777777" w:rsidR="008674C5" w:rsidRDefault="00F552CD" w:rsidP="00C44A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01B8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="008674C5">
        <w:rPr>
          <w:rFonts w:ascii="Times New Roman" w:hAnsi="Times New Roman" w:cs="Times New Roman"/>
          <w:sz w:val="28"/>
          <w:szCs w:val="28"/>
        </w:rPr>
        <w:t>фашизм</w:t>
      </w:r>
      <w:r w:rsidR="008E5FB9">
        <w:rPr>
          <w:rFonts w:ascii="Times New Roman" w:hAnsi="Times New Roman" w:cs="Times New Roman"/>
          <w:sz w:val="28"/>
          <w:szCs w:val="28"/>
        </w:rPr>
        <w:t xml:space="preserve"> </w:t>
      </w:r>
      <w:r w:rsidR="008674C5">
        <w:rPr>
          <w:rFonts w:ascii="Times New Roman" w:hAnsi="Times New Roman" w:cs="Times New Roman"/>
          <w:sz w:val="28"/>
          <w:szCs w:val="28"/>
        </w:rPr>
        <w:t xml:space="preserve">все чаще воспринимается не как ошибка прошлого, а как один из </w:t>
      </w:r>
      <w:r w:rsidR="00000E33">
        <w:rPr>
          <w:rFonts w:ascii="Times New Roman" w:hAnsi="Times New Roman" w:cs="Times New Roman"/>
          <w:sz w:val="28"/>
          <w:szCs w:val="28"/>
        </w:rPr>
        <w:t xml:space="preserve">вариантов возможной реальности. Люди </w:t>
      </w:r>
      <w:r>
        <w:rPr>
          <w:rFonts w:ascii="Times New Roman" w:hAnsi="Times New Roman" w:cs="Times New Roman"/>
          <w:sz w:val="28"/>
          <w:szCs w:val="28"/>
        </w:rPr>
        <w:t xml:space="preserve">словно </w:t>
      </w:r>
      <w:r w:rsidR="00000E33">
        <w:rPr>
          <w:rFonts w:ascii="Times New Roman" w:hAnsi="Times New Roman" w:cs="Times New Roman"/>
          <w:sz w:val="28"/>
          <w:szCs w:val="28"/>
        </w:rPr>
        <w:t xml:space="preserve">осознанно отстраняются от всем известных исторических фактов, не желая понимать серьезность последствий, </w:t>
      </w:r>
      <w:r>
        <w:rPr>
          <w:rFonts w:ascii="Times New Roman" w:hAnsi="Times New Roman" w:cs="Times New Roman"/>
          <w:sz w:val="28"/>
          <w:szCs w:val="28"/>
        </w:rPr>
        <w:t xml:space="preserve">к которым может привести </w:t>
      </w:r>
      <w:r w:rsidR="00000E33">
        <w:rPr>
          <w:rFonts w:ascii="Times New Roman" w:hAnsi="Times New Roman" w:cs="Times New Roman"/>
          <w:sz w:val="28"/>
          <w:szCs w:val="28"/>
        </w:rPr>
        <w:t>неонацистская идеология. Парадок</w:t>
      </w:r>
      <w:r w:rsidR="00C1066C">
        <w:rPr>
          <w:rFonts w:ascii="Times New Roman" w:hAnsi="Times New Roman" w:cs="Times New Roman"/>
          <w:sz w:val="28"/>
          <w:szCs w:val="28"/>
        </w:rPr>
        <w:t>с:</w:t>
      </w:r>
      <w:r w:rsidR="00000E33">
        <w:rPr>
          <w:rFonts w:ascii="Times New Roman" w:hAnsi="Times New Roman" w:cs="Times New Roman"/>
          <w:sz w:val="28"/>
          <w:szCs w:val="28"/>
        </w:rPr>
        <w:t xml:space="preserve"> прекрасно зная о всех ужасах, которые переживала Европа во время Второй Мировой войны, современное обществ</w:t>
      </w:r>
      <w:r w:rsidR="001A01B8">
        <w:rPr>
          <w:rFonts w:ascii="Times New Roman" w:hAnsi="Times New Roman" w:cs="Times New Roman"/>
          <w:sz w:val="28"/>
          <w:szCs w:val="28"/>
        </w:rPr>
        <w:t>о</w:t>
      </w:r>
      <w:r w:rsidR="00000E33">
        <w:rPr>
          <w:rFonts w:ascii="Times New Roman" w:hAnsi="Times New Roman" w:cs="Times New Roman"/>
          <w:sz w:val="28"/>
          <w:szCs w:val="28"/>
        </w:rPr>
        <w:t xml:space="preserve"> не может полностью </w:t>
      </w:r>
      <w:r>
        <w:rPr>
          <w:rFonts w:ascii="Times New Roman" w:hAnsi="Times New Roman" w:cs="Times New Roman"/>
          <w:sz w:val="28"/>
          <w:szCs w:val="28"/>
        </w:rPr>
        <w:t xml:space="preserve">изжить </w:t>
      </w:r>
      <w:r w:rsidR="00000E33">
        <w:rPr>
          <w:rFonts w:ascii="Times New Roman" w:hAnsi="Times New Roman" w:cs="Times New Roman"/>
          <w:sz w:val="28"/>
          <w:szCs w:val="28"/>
        </w:rPr>
        <w:t>рецидив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00E33">
        <w:rPr>
          <w:rFonts w:ascii="Times New Roman" w:hAnsi="Times New Roman" w:cs="Times New Roman"/>
          <w:sz w:val="28"/>
          <w:szCs w:val="28"/>
        </w:rPr>
        <w:t xml:space="preserve"> фашизма.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00E33">
        <w:rPr>
          <w:rFonts w:ascii="Times New Roman" w:hAnsi="Times New Roman" w:cs="Times New Roman"/>
          <w:sz w:val="28"/>
          <w:szCs w:val="28"/>
        </w:rPr>
        <w:t xml:space="preserve">оявляются новые неонацистские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000E33">
        <w:rPr>
          <w:rFonts w:ascii="Times New Roman" w:hAnsi="Times New Roman" w:cs="Times New Roman"/>
          <w:sz w:val="28"/>
          <w:szCs w:val="28"/>
        </w:rPr>
        <w:t>громче звучат фашистские лозунги и призывы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0E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4FF03" w14:textId="77777777" w:rsidR="006C0C57" w:rsidRDefault="00000E33" w:rsidP="00000E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</w:t>
      </w:r>
      <w:r w:rsidR="00F552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проявления фашизма</w:t>
      </w:r>
      <w:r w:rsidR="00F552CD">
        <w:rPr>
          <w:rFonts w:ascii="Times New Roman" w:hAnsi="Times New Roman" w:cs="Times New Roman"/>
          <w:sz w:val="28"/>
          <w:szCs w:val="28"/>
        </w:rPr>
        <w:t xml:space="preserve"> во многих </w:t>
      </w:r>
      <w:proofErr w:type="gramStart"/>
      <w:r w:rsidR="00F552CD">
        <w:rPr>
          <w:rFonts w:ascii="Times New Roman" w:hAnsi="Times New Roman" w:cs="Times New Roman"/>
          <w:sz w:val="28"/>
          <w:szCs w:val="28"/>
        </w:rPr>
        <w:t xml:space="preserve">странах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вызывают </w:t>
      </w:r>
      <w:r w:rsidR="00C1066C">
        <w:rPr>
          <w:rFonts w:ascii="Times New Roman" w:hAnsi="Times New Roman" w:cs="Times New Roman"/>
          <w:sz w:val="28"/>
          <w:szCs w:val="28"/>
        </w:rPr>
        <w:t>отклика</w:t>
      </w:r>
      <w:r>
        <w:rPr>
          <w:rFonts w:ascii="Times New Roman" w:hAnsi="Times New Roman" w:cs="Times New Roman"/>
          <w:sz w:val="28"/>
          <w:szCs w:val="28"/>
        </w:rPr>
        <w:t xml:space="preserve"> у государственных властей</w:t>
      </w:r>
      <w:r w:rsidR="00F552CD">
        <w:rPr>
          <w:rFonts w:ascii="Times New Roman" w:hAnsi="Times New Roman" w:cs="Times New Roman"/>
          <w:sz w:val="28"/>
          <w:szCs w:val="28"/>
        </w:rPr>
        <w:t>; с</w:t>
      </w:r>
      <w:r w:rsidR="00E10099">
        <w:rPr>
          <w:rFonts w:ascii="Times New Roman" w:hAnsi="Times New Roman" w:cs="Times New Roman"/>
          <w:sz w:val="28"/>
          <w:szCs w:val="28"/>
        </w:rPr>
        <w:t>о</w:t>
      </w:r>
      <w:r w:rsidR="00F552CD">
        <w:rPr>
          <w:rFonts w:ascii="Times New Roman" w:hAnsi="Times New Roman" w:cs="Times New Roman"/>
          <w:sz w:val="28"/>
          <w:szCs w:val="28"/>
        </w:rPr>
        <w:t>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все более ощутимой становится угроза возрождения националистических идей в ми</w:t>
      </w:r>
      <w:r w:rsidR="00E1009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0099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6C0C57">
        <w:rPr>
          <w:rFonts w:ascii="Times New Roman" w:hAnsi="Times New Roman" w:cs="Times New Roman"/>
          <w:sz w:val="28"/>
          <w:szCs w:val="28"/>
        </w:rPr>
        <w:t xml:space="preserve"> проявления нацизма можно </w:t>
      </w:r>
      <w:r w:rsidR="00E10099">
        <w:rPr>
          <w:rFonts w:ascii="Times New Roman" w:hAnsi="Times New Roman" w:cs="Times New Roman"/>
          <w:sz w:val="28"/>
          <w:szCs w:val="28"/>
        </w:rPr>
        <w:t xml:space="preserve">увидеть </w:t>
      </w:r>
      <w:r w:rsidR="006C0C57">
        <w:rPr>
          <w:rFonts w:ascii="Times New Roman" w:hAnsi="Times New Roman" w:cs="Times New Roman"/>
          <w:sz w:val="28"/>
          <w:szCs w:val="28"/>
        </w:rPr>
        <w:t xml:space="preserve">в любой стране (об этом </w:t>
      </w:r>
      <w:r w:rsidR="00C1066C">
        <w:rPr>
          <w:rFonts w:ascii="Times New Roman" w:hAnsi="Times New Roman" w:cs="Times New Roman"/>
          <w:sz w:val="28"/>
          <w:szCs w:val="28"/>
        </w:rPr>
        <w:t xml:space="preserve">регулярно свидетельствуют </w:t>
      </w:r>
      <w:r w:rsidR="006C0C57">
        <w:rPr>
          <w:rFonts w:ascii="Times New Roman" w:hAnsi="Times New Roman" w:cs="Times New Roman"/>
          <w:sz w:val="28"/>
          <w:szCs w:val="28"/>
        </w:rPr>
        <w:t>СМИ</w:t>
      </w:r>
      <w:r w:rsidR="001A01B8">
        <w:rPr>
          <w:rFonts w:ascii="Times New Roman" w:hAnsi="Times New Roman" w:cs="Times New Roman"/>
          <w:sz w:val="28"/>
          <w:szCs w:val="28"/>
        </w:rPr>
        <w:t>)</w:t>
      </w:r>
      <w:r w:rsidR="00C1066C">
        <w:rPr>
          <w:rFonts w:ascii="Times New Roman" w:hAnsi="Times New Roman" w:cs="Times New Roman"/>
          <w:sz w:val="28"/>
          <w:szCs w:val="28"/>
        </w:rPr>
        <w:t>. Поэтому</w:t>
      </w:r>
      <w:r w:rsidR="006C0C57">
        <w:rPr>
          <w:rFonts w:ascii="Times New Roman" w:hAnsi="Times New Roman" w:cs="Times New Roman"/>
          <w:sz w:val="28"/>
          <w:szCs w:val="28"/>
        </w:rPr>
        <w:t>, чтобы наше будущее не было запятнано ужасами новых войн, необходимо понять, что патриотизм – это не ненависть по отношению к другим странам</w:t>
      </w:r>
      <w:r w:rsidR="00C1066C">
        <w:rPr>
          <w:rFonts w:ascii="Times New Roman" w:hAnsi="Times New Roman" w:cs="Times New Roman"/>
          <w:sz w:val="28"/>
          <w:szCs w:val="28"/>
        </w:rPr>
        <w:t>;</w:t>
      </w:r>
      <w:r w:rsidR="00E10099">
        <w:rPr>
          <w:rFonts w:ascii="Times New Roman" w:hAnsi="Times New Roman" w:cs="Times New Roman"/>
          <w:sz w:val="28"/>
          <w:szCs w:val="28"/>
        </w:rPr>
        <w:t xml:space="preserve"> достойный граждани</w:t>
      </w:r>
      <w:r w:rsidR="00C1066C">
        <w:rPr>
          <w:rFonts w:ascii="Times New Roman" w:hAnsi="Times New Roman" w:cs="Times New Roman"/>
          <w:sz w:val="28"/>
          <w:szCs w:val="28"/>
        </w:rPr>
        <w:t>н</w:t>
      </w:r>
      <w:r w:rsidR="00E10099">
        <w:rPr>
          <w:rFonts w:ascii="Times New Roman" w:hAnsi="Times New Roman" w:cs="Times New Roman"/>
          <w:sz w:val="28"/>
          <w:szCs w:val="28"/>
        </w:rPr>
        <w:t xml:space="preserve"> Родины тот, кто уважает другие народы. Для </w:t>
      </w:r>
      <w:r w:rsidR="006C0C57">
        <w:rPr>
          <w:rFonts w:ascii="Times New Roman" w:hAnsi="Times New Roman" w:cs="Times New Roman"/>
          <w:sz w:val="28"/>
          <w:szCs w:val="28"/>
        </w:rPr>
        <w:t>этого необходим</w:t>
      </w:r>
      <w:r w:rsidR="00E10099">
        <w:rPr>
          <w:rFonts w:ascii="Times New Roman" w:hAnsi="Times New Roman" w:cs="Times New Roman"/>
          <w:sz w:val="28"/>
          <w:szCs w:val="28"/>
        </w:rPr>
        <w:t>а</w:t>
      </w:r>
      <w:r w:rsidR="006C0C57">
        <w:rPr>
          <w:rFonts w:ascii="Times New Roman" w:hAnsi="Times New Roman" w:cs="Times New Roman"/>
          <w:sz w:val="28"/>
          <w:szCs w:val="28"/>
        </w:rPr>
        <w:t xml:space="preserve"> пропаганд</w:t>
      </w:r>
      <w:r w:rsidR="00E10099">
        <w:rPr>
          <w:rFonts w:ascii="Times New Roman" w:hAnsi="Times New Roman" w:cs="Times New Roman"/>
          <w:sz w:val="28"/>
          <w:szCs w:val="28"/>
        </w:rPr>
        <w:t>а</w:t>
      </w:r>
      <w:r w:rsidR="006C0C57">
        <w:rPr>
          <w:rFonts w:ascii="Times New Roman" w:hAnsi="Times New Roman" w:cs="Times New Roman"/>
          <w:sz w:val="28"/>
          <w:szCs w:val="28"/>
        </w:rPr>
        <w:t xml:space="preserve"> настоящей истории, доказанных исторических фактов, ярко описываю</w:t>
      </w:r>
      <w:r w:rsidR="00C1066C">
        <w:rPr>
          <w:rFonts w:ascii="Times New Roman" w:hAnsi="Times New Roman" w:cs="Times New Roman"/>
          <w:sz w:val="28"/>
          <w:szCs w:val="28"/>
        </w:rPr>
        <w:t>щих</w:t>
      </w:r>
      <w:r w:rsidR="006C0C57">
        <w:rPr>
          <w:rFonts w:ascii="Times New Roman" w:hAnsi="Times New Roman" w:cs="Times New Roman"/>
          <w:sz w:val="28"/>
          <w:szCs w:val="28"/>
        </w:rPr>
        <w:t xml:space="preserve"> </w:t>
      </w:r>
      <w:r w:rsidR="00E10099">
        <w:rPr>
          <w:rFonts w:ascii="Times New Roman" w:hAnsi="Times New Roman" w:cs="Times New Roman"/>
          <w:sz w:val="28"/>
          <w:szCs w:val="28"/>
        </w:rPr>
        <w:lastRenderedPageBreak/>
        <w:t xml:space="preserve">ужасы нацизма. </w:t>
      </w:r>
      <w:r w:rsidR="006C0C57">
        <w:rPr>
          <w:rFonts w:ascii="Times New Roman" w:hAnsi="Times New Roman" w:cs="Times New Roman"/>
          <w:sz w:val="28"/>
          <w:szCs w:val="28"/>
        </w:rPr>
        <w:t>Фашизм – это не просто ошибка</w:t>
      </w:r>
      <w:r w:rsidR="00C1066C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E10099">
        <w:rPr>
          <w:rFonts w:ascii="Times New Roman" w:hAnsi="Times New Roman" w:cs="Times New Roman"/>
          <w:sz w:val="28"/>
          <w:szCs w:val="28"/>
        </w:rPr>
        <w:t>: он</w:t>
      </w:r>
      <w:r w:rsidR="00C1066C">
        <w:rPr>
          <w:rFonts w:ascii="Times New Roman" w:hAnsi="Times New Roman" w:cs="Times New Roman"/>
          <w:sz w:val="28"/>
          <w:szCs w:val="28"/>
        </w:rPr>
        <w:t xml:space="preserve"> – его </w:t>
      </w:r>
      <w:r w:rsidR="006C0C57">
        <w:rPr>
          <w:rFonts w:ascii="Times New Roman" w:hAnsi="Times New Roman" w:cs="Times New Roman"/>
          <w:sz w:val="28"/>
          <w:szCs w:val="28"/>
        </w:rPr>
        <w:t xml:space="preserve">антигуманный </w:t>
      </w:r>
      <w:r w:rsidR="0062482A">
        <w:rPr>
          <w:rFonts w:ascii="Times New Roman" w:hAnsi="Times New Roman" w:cs="Times New Roman"/>
          <w:sz w:val="28"/>
          <w:szCs w:val="28"/>
        </w:rPr>
        <w:t>путь развити</w:t>
      </w:r>
      <w:r w:rsidR="00C1066C">
        <w:rPr>
          <w:rFonts w:ascii="Times New Roman" w:hAnsi="Times New Roman" w:cs="Times New Roman"/>
          <w:sz w:val="28"/>
          <w:szCs w:val="28"/>
        </w:rPr>
        <w:t>я</w:t>
      </w:r>
      <w:r w:rsidR="0062482A">
        <w:rPr>
          <w:rFonts w:ascii="Times New Roman" w:hAnsi="Times New Roman" w:cs="Times New Roman"/>
          <w:sz w:val="28"/>
          <w:szCs w:val="28"/>
        </w:rPr>
        <w:t xml:space="preserve">, </w:t>
      </w:r>
      <w:r w:rsidR="00C1066C">
        <w:rPr>
          <w:rFonts w:ascii="Times New Roman" w:hAnsi="Times New Roman" w:cs="Times New Roman"/>
          <w:sz w:val="28"/>
          <w:szCs w:val="28"/>
        </w:rPr>
        <w:t xml:space="preserve">приведший </w:t>
      </w:r>
      <w:r w:rsidR="0062482A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E10099">
        <w:rPr>
          <w:rFonts w:ascii="Times New Roman" w:hAnsi="Times New Roman" w:cs="Times New Roman"/>
          <w:sz w:val="28"/>
          <w:szCs w:val="28"/>
        </w:rPr>
        <w:t xml:space="preserve">к </w:t>
      </w:r>
      <w:r w:rsidR="0062482A">
        <w:rPr>
          <w:rFonts w:ascii="Times New Roman" w:hAnsi="Times New Roman" w:cs="Times New Roman"/>
          <w:sz w:val="28"/>
          <w:szCs w:val="28"/>
        </w:rPr>
        <w:t xml:space="preserve">негативным последствиям. Именно поэтому его нельзя </w:t>
      </w:r>
      <w:r w:rsidR="00E10099">
        <w:rPr>
          <w:rFonts w:ascii="Times New Roman" w:hAnsi="Times New Roman" w:cs="Times New Roman"/>
          <w:sz w:val="28"/>
          <w:szCs w:val="28"/>
        </w:rPr>
        <w:t>вос</w:t>
      </w:r>
      <w:r w:rsidR="0062482A">
        <w:rPr>
          <w:rFonts w:ascii="Times New Roman" w:hAnsi="Times New Roman" w:cs="Times New Roman"/>
          <w:sz w:val="28"/>
          <w:szCs w:val="28"/>
        </w:rPr>
        <w:t>принимать ни в каких обличиях.</w:t>
      </w:r>
    </w:p>
    <w:p w14:paraId="5DF7FBEA" w14:textId="77777777" w:rsidR="008E5FB9" w:rsidRDefault="0062482A" w:rsidP="008E5FB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482A">
        <w:rPr>
          <w:rFonts w:ascii="Times New Roman" w:hAnsi="Times New Roman" w:cs="Times New Roman"/>
          <w:b/>
          <w:bCs/>
          <w:sz w:val="28"/>
          <w:szCs w:val="28"/>
        </w:rPr>
        <w:t>Проблема отрицания Холокоста.</w:t>
      </w:r>
    </w:p>
    <w:p w14:paraId="0D883A72" w14:textId="77777777" w:rsidR="008E5FB9" w:rsidRDefault="008E5FB9" w:rsidP="008E5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E10099">
        <w:rPr>
          <w:rFonts w:ascii="Times New Roman" w:hAnsi="Times New Roman" w:cs="Times New Roman"/>
          <w:sz w:val="28"/>
          <w:szCs w:val="28"/>
        </w:rPr>
        <w:t xml:space="preserve"> указывалось выше</w:t>
      </w:r>
      <w:r>
        <w:rPr>
          <w:rFonts w:ascii="Times New Roman" w:hAnsi="Times New Roman" w:cs="Times New Roman"/>
          <w:sz w:val="28"/>
          <w:szCs w:val="28"/>
        </w:rPr>
        <w:t xml:space="preserve">, знание настоящей, правдивой истории и доказанных фактов </w:t>
      </w:r>
      <w:r w:rsidR="00C1066C">
        <w:rPr>
          <w:rFonts w:ascii="Times New Roman" w:hAnsi="Times New Roman" w:cs="Times New Roman"/>
          <w:sz w:val="28"/>
          <w:szCs w:val="28"/>
        </w:rPr>
        <w:t>–</w:t>
      </w:r>
      <w:r w:rsidR="00E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</w:t>
      </w:r>
      <w:r w:rsidR="00E100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без которой современный человек, не знакомый с ужасами войны, </w:t>
      </w:r>
      <w:r w:rsidR="00C1066C">
        <w:rPr>
          <w:rFonts w:ascii="Times New Roman" w:hAnsi="Times New Roman" w:cs="Times New Roman"/>
          <w:sz w:val="28"/>
          <w:szCs w:val="28"/>
        </w:rPr>
        <w:t>может</w:t>
      </w:r>
      <w:r w:rsidR="00E10099">
        <w:rPr>
          <w:rFonts w:ascii="Times New Roman" w:hAnsi="Times New Roman" w:cs="Times New Roman"/>
          <w:sz w:val="28"/>
          <w:szCs w:val="28"/>
        </w:rPr>
        <w:t xml:space="preserve"> разрушить свою историческую память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009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большому сожалению, </w:t>
      </w:r>
      <w:r w:rsidR="00C1066C">
        <w:rPr>
          <w:rFonts w:ascii="Times New Roman" w:hAnsi="Times New Roman" w:cs="Times New Roman"/>
          <w:sz w:val="28"/>
          <w:szCs w:val="28"/>
        </w:rPr>
        <w:t xml:space="preserve">в современном обществе </w:t>
      </w:r>
      <w:r>
        <w:rPr>
          <w:rFonts w:ascii="Times New Roman" w:hAnsi="Times New Roman" w:cs="Times New Roman"/>
          <w:sz w:val="28"/>
          <w:szCs w:val="28"/>
        </w:rPr>
        <w:t>все чаще встречаются те, кто осознанно отверга</w:t>
      </w:r>
      <w:r w:rsidR="002D18A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события прошлого. </w:t>
      </w:r>
      <w:r w:rsidR="001E34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1066C">
        <w:rPr>
          <w:rFonts w:ascii="Times New Roman" w:hAnsi="Times New Roman" w:cs="Times New Roman"/>
          <w:sz w:val="28"/>
          <w:szCs w:val="28"/>
        </w:rPr>
        <w:t>рицается</w:t>
      </w:r>
      <w:r>
        <w:rPr>
          <w:rFonts w:ascii="Times New Roman" w:hAnsi="Times New Roman" w:cs="Times New Roman"/>
          <w:sz w:val="28"/>
          <w:szCs w:val="28"/>
        </w:rPr>
        <w:t xml:space="preserve"> или представляется в </w:t>
      </w:r>
      <w:r w:rsidR="001E3452">
        <w:rPr>
          <w:rFonts w:ascii="Times New Roman" w:hAnsi="Times New Roman" w:cs="Times New Roman"/>
          <w:sz w:val="28"/>
          <w:szCs w:val="28"/>
        </w:rPr>
        <w:t>абсолютн</w:t>
      </w:r>
      <w:r>
        <w:rPr>
          <w:rFonts w:ascii="Times New Roman" w:hAnsi="Times New Roman" w:cs="Times New Roman"/>
          <w:sz w:val="28"/>
          <w:szCs w:val="28"/>
        </w:rPr>
        <w:t xml:space="preserve">о ином </w:t>
      </w:r>
      <w:r w:rsidR="001E3452">
        <w:rPr>
          <w:rFonts w:ascii="Times New Roman" w:hAnsi="Times New Roman" w:cs="Times New Roman"/>
          <w:sz w:val="28"/>
          <w:szCs w:val="28"/>
        </w:rPr>
        <w:t>свет</w:t>
      </w:r>
      <w:r>
        <w:rPr>
          <w:rFonts w:ascii="Times New Roman" w:hAnsi="Times New Roman" w:cs="Times New Roman"/>
          <w:sz w:val="28"/>
          <w:szCs w:val="28"/>
        </w:rPr>
        <w:t xml:space="preserve">е Холокост. </w:t>
      </w:r>
      <w:r w:rsidR="002D18AA">
        <w:rPr>
          <w:rFonts w:ascii="Times New Roman" w:hAnsi="Times New Roman" w:cs="Times New Roman"/>
          <w:sz w:val="28"/>
          <w:szCs w:val="28"/>
        </w:rPr>
        <w:t xml:space="preserve">С чем же связаны подобные проявления? </w:t>
      </w:r>
      <w:r w:rsidR="001E3452">
        <w:rPr>
          <w:rFonts w:ascii="Times New Roman" w:hAnsi="Times New Roman" w:cs="Times New Roman"/>
          <w:sz w:val="28"/>
          <w:szCs w:val="28"/>
        </w:rPr>
        <w:t xml:space="preserve">Современные исследователи данной проблемы </w:t>
      </w:r>
      <w:r w:rsidR="002D18AA">
        <w:rPr>
          <w:rFonts w:ascii="Times New Roman" w:hAnsi="Times New Roman" w:cs="Times New Roman"/>
          <w:sz w:val="28"/>
          <w:szCs w:val="28"/>
        </w:rPr>
        <w:t>считают, что «отрицатели» часто исповедуют неонацистские или антисемитские взгляды. К счастью, большинств</w:t>
      </w:r>
      <w:r w:rsidR="001E3452">
        <w:rPr>
          <w:rFonts w:ascii="Times New Roman" w:hAnsi="Times New Roman" w:cs="Times New Roman"/>
          <w:sz w:val="28"/>
          <w:szCs w:val="28"/>
        </w:rPr>
        <w:t>о</w:t>
      </w:r>
      <w:r w:rsidR="002D18AA">
        <w:rPr>
          <w:rFonts w:ascii="Times New Roman" w:hAnsi="Times New Roman" w:cs="Times New Roman"/>
          <w:sz w:val="28"/>
          <w:szCs w:val="28"/>
        </w:rPr>
        <w:t xml:space="preserve"> людей придержива</w:t>
      </w:r>
      <w:r w:rsidR="001E3452">
        <w:rPr>
          <w:rFonts w:ascii="Times New Roman" w:hAnsi="Times New Roman" w:cs="Times New Roman"/>
          <w:sz w:val="28"/>
          <w:szCs w:val="28"/>
        </w:rPr>
        <w:t>е</w:t>
      </w:r>
      <w:r w:rsidR="002D18AA">
        <w:rPr>
          <w:rFonts w:ascii="Times New Roman" w:hAnsi="Times New Roman" w:cs="Times New Roman"/>
          <w:sz w:val="28"/>
          <w:szCs w:val="28"/>
        </w:rPr>
        <w:t>тся общепринятой</w:t>
      </w:r>
      <w:r w:rsidR="001E3452">
        <w:rPr>
          <w:rFonts w:ascii="Times New Roman" w:hAnsi="Times New Roman" w:cs="Times New Roman"/>
          <w:sz w:val="28"/>
          <w:szCs w:val="28"/>
        </w:rPr>
        <w:t xml:space="preserve"> исторической</w:t>
      </w:r>
      <w:r w:rsidR="002D18AA">
        <w:rPr>
          <w:rFonts w:ascii="Times New Roman" w:hAnsi="Times New Roman" w:cs="Times New Roman"/>
          <w:sz w:val="28"/>
          <w:szCs w:val="28"/>
        </w:rPr>
        <w:t xml:space="preserve"> точки зрения о Холокосте, аргументы отрицателей </w:t>
      </w:r>
      <w:r w:rsidR="001E3452">
        <w:rPr>
          <w:rFonts w:ascii="Times New Roman" w:hAnsi="Times New Roman" w:cs="Times New Roman"/>
          <w:sz w:val="28"/>
          <w:szCs w:val="28"/>
        </w:rPr>
        <w:t>им</w:t>
      </w:r>
      <w:r w:rsidR="002D18AA">
        <w:rPr>
          <w:rFonts w:ascii="Times New Roman" w:hAnsi="Times New Roman" w:cs="Times New Roman"/>
          <w:sz w:val="28"/>
          <w:szCs w:val="28"/>
        </w:rPr>
        <w:t xml:space="preserve"> не кажутся убедительными. Однако, как бы то ни было, </w:t>
      </w:r>
      <w:r w:rsidR="0082594A">
        <w:rPr>
          <w:rFonts w:ascii="Times New Roman" w:hAnsi="Times New Roman" w:cs="Times New Roman"/>
          <w:sz w:val="28"/>
          <w:szCs w:val="28"/>
        </w:rPr>
        <w:t xml:space="preserve">в современной действительности обозначенная </w:t>
      </w:r>
      <w:r w:rsidR="00C440BE">
        <w:rPr>
          <w:rFonts w:ascii="Times New Roman" w:hAnsi="Times New Roman" w:cs="Times New Roman"/>
          <w:sz w:val="28"/>
          <w:szCs w:val="28"/>
        </w:rPr>
        <w:t xml:space="preserve">авторами </w:t>
      </w:r>
      <w:r w:rsidR="0082594A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C440BE">
        <w:rPr>
          <w:rFonts w:ascii="Times New Roman" w:hAnsi="Times New Roman" w:cs="Times New Roman"/>
          <w:sz w:val="28"/>
          <w:szCs w:val="28"/>
        </w:rPr>
        <w:t>усугу</w:t>
      </w:r>
      <w:r w:rsidR="0082594A">
        <w:rPr>
          <w:rFonts w:ascii="Times New Roman" w:hAnsi="Times New Roman" w:cs="Times New Roman"/>
          <w:sz w:val="28"/>
          <w:szCs w:val="28"/>
        </w:rPr>
        <w:t xml:space="preserve">бляется: с каждым днем становится все больше тех, кто отрицает Холокост. </w:t>
      </w:r>
    </w:p>
    <w:p w14:paraId="3E36D33F" w14:textId="0236ACF9" w:rsidR="0082594A" w:rsidRDefault="00C440BE" w:rsidP="00825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</w:t>
      </w:r>
      <w:r w:rsidR="0082594A">
        <w:rPr>
          <w:rFonts w:ascii="Times New Roman" w:hAnsi="Times New Roman" w:cs="Times New Roman"/>
          <w:sz w:val="28"/>
          <w:szCs w:val="28"/>
        </w:rPr>
        <w:t xml:space="preserve">, что, вероятно, нацисты будут существовать в мире всегда, потому что </w:t>
      </w:r>
      <w:r>
        <w:rPr>
          <w:rFonts w:ascii="Times New Roman" w:hAnsi="Times New Roman" w:cs="Times New Roman"/>
          <w:sz w:val="28"/>
          <w:szCs w:val="28"/>
        </w:rPr>
        <w:t>изменить</w:t>
      </w:r>
      <w:r w:rsidR="0082594A">
        <w:rPr>
          <w:rFonts w:ascii="Times New Roman" w:hAnsi="Times New Roman" w:cs="Times New Roman"/>
          <w:sz w:val="28"/>
          <w:szCs w:val="28"/>
        </w:rPr>
        <w:t xml:space="preserve"> мировоззрение каждого человека практически невозможно. </w:t>
      </w:r>
      <w:r>
        <w:rPr>
          <w:rFonts w:ascii="Times New Roman" w:hAnsi="Times New Roman" w:cs="Times New Roman"/>
          <w:sz w:val="28"/>
          <w:szCs w:val="28"/>
        </w:rPr>
        <w:t xml:space="preserve">Однако если </w:t>
      </w:r>
      <w:r w:rsidR="0082594A">
        <w:rPr>
          <w:rFonts w:ascii="Times New Roman" w:hAnsi="Times New Roman" w:cs="Times New Roman"/>
          <w:sz w:val="28"/>
          <w:szCs w:val="28"/>
        </w:rPr>
        <w:t xml:space="preserve">для большинства людей уважение к другим нациям станет чем-то привычным, тогда с нацизмом будет бороться гораздо проще.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2594A">
        <w:rPr>
          <w:rFonts w:ascii="Times New Roman" w:hAnsi="Times New Roman" w:cs="Times New Roman"/>
          <w:sz w:val="28"/>
          <w:szCs w:val="28"/>
        </w:rPr>
        <w:t>ля этого н</w:t>
      </w:r>
      <w:r>
        <w:rPr>
          <w:rFonts w:ascii="Times New Roman" w:hAnsi="Times New Roman" w:cs="Times New Roman"/>
          <w:sz w:val="28"/>
          <w:szCs w:val="28"/>
        </w:rPr>
        <w:t>еобходимо</w:t>
      </w:r>
      <w:r w:rsidR="0082594A">
        <w:rPr>
          <w:rFonts w:ascii="Times New Roman" w:hAnsi="Times New Roman" w:cs="Times New Roman"/>
          <w:sz w:val="28"/>
          <w:szCs w:val="28"/>
        </w:rPr>
        <w:t xml:space="preserve"> постоянно вспоминать о событиях прошлого,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82594A">
        <w:rPr>
          <w:rFonts w:ascii="Times New Roman" w:hAnsi="Times New Roman" w:cs="Times New Roman"/>
          <w:sz w:val="28"/>
          <w:szCs w:val="28"/>
        </w:rPr>
        <w:t xml:space="preserve">именно они несут </w:t>
      </w:r>
      <w:r>
        <w:rPr>
          <w:rFonts w:ascii="Times New Roman" w:hAnsi="Times New Roman" w:cs="Times New Roman"/>
          <w:sz w:val="28"/>
          <w:szCs w:val="28"/>
        </w:rPr>
        <w:t xml:space="preserve">значимую </w:t>
      </w:r>
      <w:r w:rsidR="0082594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2594A">
        <w:rPr>
          <w:rFonts w:ascii="Times New Roman" w:hAnsi="Times New Roman" w:cs="Times New Roman"/>
          <w:sz w:val="28"/>
          <w:szCs w:val="28"/>
        </w:rPr>
        <w:t>, о которой нужно</w:t>
      </w:r>
      <w:r>
        <w:rPr>
          <w:rFonts w:ascii="Times New Roman" w:hAnsi="Times New Roman" w:cs="Times New Roman"/>
          <w:sz w:val="28"/>
          <w:szCs w:val="28"/>
        </w:rPr>
        <w:t xml:space="preserve"> постоянно напоминать обществу</w:t>
      </w:r>
      <w:r w:rsidR="008259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966F61" w14:textId="2404811A" w:rsidR="00A647CA" w:rsidRPr="00A647CA" w:rsidRDefault="00A647CA" w:rsidP="00A647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647CA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38178D93" w14:textId="1735C5BE" w:rsidR="00A647CA" w:rsidRPr="00A647CA" w:rsidRDefault="00A647CA" w:rsidP="00A647C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647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Горенштейн</w:t>
      </w:r>
      <w:proofErr w:type="spellEnd"/>
      <w:r w:rsidRPr="00A6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Восприятие Холокоста современной молодежью //Российский психологический журнал. 2016. No1. URL: https://cyberleninka.ru/article/n/vospriyatie-holokosta-sovremennoy-molodezhyu (дата обращения: 09.10.2020).</w:t>
      </w:r>
    </w:p>
    <w:p w14:paraId="7A9F0CD3" w14:textId="77777777" w:rsidR="00A647CA" w:rsidRPr="00A647CA" w:rsidRDefault="00A647CA" w:rsidP="00A647C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Богданова Вера Николаевна Уроки холокоста − путь к толерантности//Школьные технологии. 2017. No2. URL: https://cyberleninka.ru/article/n/uroki-holokosta-put-k-tolerantnosti-1 (дата обращения: 09.10.2020).</w:t>
      </w:r>
    </w:p>
    <w:p w14:paraId="42BC0558" w14:textId="77777777" w:rsidR="00A647CA" w:rsidRPr="00A647CA" w:rsidRDefault="00A647CA" w:rsidP="00A647C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C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3) </w:t>
      </w:r>
      <w:proofErr w:type="spellStart"/>
      <w:r w:rsidRPr="00A647CA">
        <w:rPr>
          <w:rFonts w:ascii="Times New Roman" w:eastAsia="Times New Roman" w:hAnsi="Times New Roman" w:cs="Times New Roman"/>
          <w:sz w:val="29"/>
          <w:szCs w:val="29"/>
          <w:lang w:eastAsia="ru-RU"/>
        </w:rPr>
        <w:t>Хдери</w:t>
      </w:r>
      <w:proofErr w:type="spellEnd"/>
      <w:r w:rsidRPr="00A647C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К. Ю. Евреи в Германии: зарождение и развитие идей антисемитизма //Вестник РУДН. Серия: Всеобщая история. 2017. No4. </w:t>
      </w:r>
      <w:r w:rsidRPr="00A64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URL: https://cyberleninka.ru/article/n/evrei-v-germanii-zarozhdenie-i-razvitie-idey-antisemitizma.</w:t>
      </w:r>
    </w:p>
    <w:p w14:paraId="4225E333" w14:textId="77777777" w:rsidR="00A647CA" w:rsidRPr="00A647CA" w:rsidRDefault="00A647CA" w:rsidP="00A647C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CA">
        <w:rPr>
          <w:rFonts w:ascii="Times New Roman" w:eastAsia="Times New Roman" w:hAnsi="Times New Roman" w:cs="Times New Roman"/>
          <w:sz w:val="28"/>
          <w:szCs w:val="28"/>
          <w:lang w:eastAsia="ru-RU"/>
        </w:rPr>
        <w:t>4) Круглов А. Трагедия Бабьего Яра в немецких документах. Днепропетровск: Центр «</w:t>
      </w:r>
      <w:proofErr w:type="spellStart"/>
      <w:r w:rsidRPr="00A647CA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Ткума</w:t>
      </w:r>
      <w:proofErr w:type="spellEnd"/>
      <w:r w:rsidRPr="00A647CA">
        <w:rPr>
          <w:rFonts w:ascii="Times New Roman" w:eastAsia="Times New Roman" w:hAnsi="Times New Roman" w:cs="Times New Roman"/>
          <w:sz w:val="28"/>
          <w:szCs w:val="28"/>
          <w:lang w:eastAsia="ru-RU"/>
        </w:rPr>
        <w:t>»; ЧП «Лира ЛТД», 2011.− 140 с. ISBN 978-966-383-346-0.</w:t>
      </w:r>
    </w:p>
    <w:p w14:paraId="4289FA63" w14:textId="77777777" w:rsidR="00A647CA" w:rsidRPr="00A647CA" w:rsidRDefault="00A647CA" w:rsidP="00A647CA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Концентрационные </w:t>
      </w:r>
      <w:proofErr w:type="gramStart"/>
      <w:r w:rsidRPr="00A647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 .</w:t>
      </w:r>
      <w:proofErr w:type="gramEnd"/>
      <w:r w:rsidRPr="00A6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КЕЭ (Электронная еврейская энциклопедия). Том 4. с. 473–485. 1988. URL: https://eleven.co.il/jewish-history/holocaust/12182/.</w:t>
      </w:r>
    </w:p>
    <w:p w14:paraId="5BD99923" w14:textId="77777777" w:rsidR="00A647CA" w:rsidRPr="00A647CA" w:rsidRDefault="00A647CA" w:rsidP="00A647C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647CA" w:rsidRPr="00A647CA" w:rsidSect="00B86BA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6F38D" w14:textId="77777777" w:rsidR="00B802E5" w:rsidRDefault="00B802E5" w:rsidP="00BF7B3D">
      <w:pPr>
        <w:spacing w:after="0" w:line="240" w:lineRule="auto"/>
      </w:pPr>
      <w:r>
        <w:separator/>
      </w:r>
    </w:p>
  </w:endnote>
  <w:endnote w:type="continuationSeparator" w:id="0">
    <w:p w14:paraId="1ADAB550" w14:textId="77777777" w:rsidR="00B802E5" w:rsidRDefault="00B802E5" w:rsidP="00BF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BAB5C" w14:textId="77777777" w:rsidR="00BF7B3D" w:rsidRDefault="00BF7B3D" w:rsidP="00BF7B3D">
    <w:pPr>
      <w:pStyle w:val="a5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93734" w14:textId="77777777" w:rsidR="00B802E5" w:rsidRDefault="00B802E5" w:rsidP="00BF7B3D">
      <w:pPr>
        <w:spacing w:after="0" w:line="240" w:lineRule="auto"/>
      </w:pPr>
      <w:r>
        <w:separator/>
      </w:r>
    </w:p>
  </w:footnote>
  <w:footnote w:type="continuationSeparator" w:id="0">
    <w:p w14:paraId="7F5CAE80" w14:textId="77777777" w:rsidR="00B802E5" w:rsidRDefault="00B802E5" w:rsidP="00BF7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6FD0"/>
    <w:multiLevelType w:val="hybridMultilevel"/>
    <w:tmpl w:val="B50C0972"/>
    <w:lvl w:ilvl="0" w:tplc="3698E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65"/>
    <w:rsid w:val="00000E33"/>
    <w:rsid w:val="000B4FC7"/>
    <w:rsid w:val="00130958"/>
    <w:rsid w:val="001A01B8"/>
    <w:rsid w:val="001D0C98"/>
    <w:rsid w:val="001E3452"/>
    <w:rsid w:val="002D18AA"/>
    <w:rsid w:val="004F0A0C"/>
    <w:rsid w:val="005B5576"/>
    <w:rsid w:val="0062482A"/>
    <w:rsid w:val="006A69B5"/>
    <w:rsid w:val="006C0C57"/>
    <w:rsid w:val="00766448"/>
    <w:rsid w:val="0082594A"/>
    <w:rsid w:val="008674C5"/>
    <w:rsid w:val="008E5FB9"/>
    <w:rsid w:val="0097691C"/>
    <w:rsid w:val="00A647CA"/>
    <w:rsid w:val="00B802E5"/>
    <w:rsid w:val="00B86BA0"/>
    <w:rsid w:val="00BE6362"/>
    <w:rsid w:val="00BF7B3D"/>
    <w:rsid w:val="00C1066C"/>
    <w:rsid w:val="00C440BE"/>
    <w:rsid w:val="00C44A9D"/>
    <w:rsid w:val="00CD2D10"/>
    <w:rsid w:val="00D30F12"/>
    <w:rsid w:val="00DC3765"/>
    <w:rsid w:val="00E10099"/>
    <w:rsid w:val="00F5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13C2"/>
  <w15:chartTrackingRefBased/>
  <w15:docId w15:val="{5A5CA36B-6DC9-4681-968E-3220F9E9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7B3D"/>
  </w:style>
  <w:style w:type="paragraph" w:styleId="a5">
    <w:name w:val="footer"/>
    <w:basedOn w:val="a"/>
    <w:link w:val="a6"/>
    <w:uiPriority w:val="99"/>
    <w:unhideWhenUsed/>
    <w:rsid w:val="00BF7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B3D"/>
  </w:style>
  <w:style w:type="character" w:styleId="a7">
    <w:name w:val="Hyperlink"/>
    <w:basedOn w:val="a0"/>
    <w:uiPriority w:val="99"/>
    <w:unhideWhenUsed/>
    <w:rsid w:val="008E5FB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E5FB9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A6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yl.ru/article/189400/new_kontslagerya-fashistov-pyitki-samyiy-strashnyiy-kontslager-fashis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dc:description/>
  <cp:lastModifiedBy>79108</cp:lastModifiedBy>
  <cp:revision>9</cp:revision>
  <dcterms:created xsi:type="dcterms:W3CDTF">2020-10-11T19:31:00Z</dcterms:created>
  <dcterms:modified xsi:type="dcterms:W3CDTF">2020-12-01T19:17:00Z</dcterms:modified>
</cp:coreProperties>
</file>